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49CD" w:rsidRPr="005C49CD" w:rsidRDefault="005C49CD" w:rsidP="005C49CD">
      <w:pPr>
        <w:jc w:val="center"/>
        <w:rPr>
          <w:b/>
          <w:bCs/>
          <w:sz w:val="32"/>
          <w:szCs w:val="32"/>
        </w:rPr>
      </w:pPr>
      <w:r w:rsidRPr="005C49CD">
        <w:rPr>
          <w:b/>
          <w:bCs/>
          <w:sz w:val="32"/>
          <w:szCs w:val="32"/>
        </w:rPr>
        <w:t>PROGRAMA SEMINARIO ONLINE “COMUNICARTE PARA NEGOCIAR”</w:t>
      </w:r>
    </w:p>
    <w:p w:rsidR="005C49CD" w:rsidRDefault="005C49CD" w:rsidP="005C49CD"/>
    <w:p w:rsidR="005C49CD" w:rsidRDefault="005C49CD" w:rsidP="005C49CD"/>
    <w:p w:rsidR="005C49CD" w:rsidRDefault="005C49CD" w:rsidP="005C49CD"/>
    <w:p w:rsidR="005C49CD" w:rsidRDefault="005C49CD" w:rsidP="005C49CD"/>
    <w:p w:rsidR="005C49CD" w:rsidRDefault="005C49CD" w:rsidP="005C49CD"/>
    <w:p w:rsidR="005C49CD" w:rsidRDefault="005C49CD" w:rsidP="005C49CD"/>
    <w:p w:rsidR="005C49CD" w:rsidRDefault="005C49CD" w:rsidP="005C49CD"/>
    <w:p w:rsidR="005C49CD" w:rsidRDefault="005C49CD" w:rsidP="005C49CD">
      <w:r>
        <w:t>-</w:t>
      </w:r>
      <w:r>
        <w:tab/>
        <w:t>Fundamentos de la negociación</w:t>
      </w:r>
    </w:p>
    <w:p w:rsidR="005C49CD" w:rsidRDefault="005C49CD" w:rsidP="005C49CD">
      <w:r>
        <w:t>-</w:t>
      </w:r>
      <w:r>
        <w:tab/>
        <w:t>Qué se entiende por negociar.</w:t>
      </w:r>
    </w:p>
    <w:p w:rsidR="005C49CD" w:rsidRDefault="005C49CD" w:rsidP="005C49CD">
      <w:r>
        <w:t>-</w:t>
      </w:r>
      <w:r>
        <w:tab/>
        <w:t>Consideración y tratamiento de los factores de riesgo en la negociación.</w:t>
      </w:r>
    </w:p>
    <w:p w:rsidR="005C49CD" w:rsidRDefault="005C49CD" w:rsidP="005C49CD">
      <w:r>
        <w:t>-</w:t>
      </w:r>
      <w:r>
        <w:tab/>
        <w:t>Objetivos de la negociación y sus enfoques.</w:t>
      </w:r>
    </w:p>
    <w:p w:rsidR="005C49CD" w:rsidRDefault="005C49CD" w:rsidP="005C49CD">
      <w:r>
        <w:t>-</w:t>
      </w:r>
      <w:r>
        <w:tab/>
        <w:t>Tipos de negociación: Integrativa vs. distributiva.</w:t>
      </w:r>
    </w:p>
    <w:p w:rsidR="005C49CD" w:rsidRDefault="005C49CD" w:rsidP="005C49CD">
      <w:r>
        <w:t>-</w:t>
      </w:r>
      <w:r>
        <w:tab/>
        <w:t>La negociación por intereses vs. la negociación por posiciones.</w:t>
      </w:r>
    </w:p>
    <w:p w:rsidR="005C49CD" w:rsidRDefault="005C49CD" w:rsidP="005C49CD">
      <w:r>
        <w:t>-</w:t>
      </w:r>
      <w:r>
        <w:tab/>
        <w:t>Negociación situacional: los distintos enfoques de la negociación en función de los intereses que se persigan y los objetivos a lograr.</w:t>
      </w:r>
    </w:p>
    <w:p w:rsidR="005C49CD" w:rsidRDefault="005C49CD" w:rsidP="005C49CD">
      <w:r>
        <w:t>-</w:t>
      </w:r>
      <w:r>
        <w:tab/>
        <w:t xml:space="preserve">Estrategias negociadoras. </w:t>
      </w:r>
      <w:proofErr w:type="gramStart"/>
      <w:r>
        <w:t>Estilos a adoptar</w:t>
      </w:r>
      <w:proofErr w:type="gramEnd"/>
      <w:r>
        <w:t xml:space="preserve"> en cada negociación.</w:t>
      </w:r>
    </w:p>
    <w:p w:rsidR="005C49CD" w:rsidRDefault="005C49CD" w:rsidP="005C49CD">
      <w:r>
        <w:t>-</w:t>
      </w:r>
      <w:r>
        <w:tab/>
        <w:t>El poder en la negociación.</w:t>
      </w:r>
    </w:p>
    <w:p w:rsidR="005C49CD" w:rsidRDefault="005C49CD" w:rsidP="005C49CD">
      <w:r>
        <w:t>-</w:t>
      </w:r>
      <w:r>
        <w:tab/>
        <w:t>Fuentes de legitimidad de los intereses de ambas partes en juego en la negociación.</w:t>
      </w:r>
    </w:p>
    <w:p w:rsidR="005C49CD" w:rsidRDefault="005C49CD" w:rsidP="005C49CD"/>
    <w:p w:rsidR="005C49CD" w:rsidRDefault="005C49CD" w:rsidP="005C49CD">
      <w:r>
        <w:t>o</w:t>
      </w:r>
      <w:r>
        <w:tab/>
        <w:t>Estudio de alternativas a la negociación. El concepto de MASAI (Mejor Alternativa para Satisfacer los Intereses)</w:t>
      </w:r>
    </w:p>
    <w:p w:rsidR="005C49CD" w:rsidRDefault="005C49CD" w:rsidP="005C49CD"/>
    <w:p w:rsidR="005C49CD" w:rsidRDefault="005C49CD" w:rsidP="005C49CD">
      <w:r>
        <w:t>-</w:t>
      </w:r>
      <w:r>
        <w:tab/>
        <w:t>La táctica en la negociación: cómo actuar en el cara a cara</w:t>
      </w:r>
    </w:p>
    <w:p w:rsidR="005C49CD" w:rsidRDefault="005C49CD" w:rsidP="005C49CD"/>
    <w:p w:rsidR="005C49CD" w:rsidRDefault="005C49CD" w:rsidP="005C49CD">
      <w:r>
        <w:t>o</w:t>
      </w:r>
      <w:r>
        <w:tab/>
        <w:t xml:space="preserve">Distintos tipos y cómo utilizarlas en función de nuestros intereses en el cliente. </w:t>
      </w:r>
    </w:p>
    <w:p w:rsidR="005C49CD" w:rsidRDefault="005C49CD" w:rsidP="005C49CD">
      <w:r>
        <w:t>o</w:t>
      </w:r>
      <w:r>
        <w:tab/>
        <w:t>La importancia de un buen inicio.</w:t>
      </w:r>
    </w:p>
    <w:p w:rsidR="005C49CD" w:rsidRDefault="005C49CD" w:rsidP="005C49CD">
      <w:r>
        <w:t>o</w:t>
      </w:r>
      <w:r>
        <w:tab/>
        <w:t>Cómo utilizar y afrontar trucos y amenazas en la negociación.</w:t>
      </w:r>
    </w:p>
    <w:p w:rsidR="005C49CD" w:rsidRDefault="005C49CD" w:rsidP="005C49CD">
      <w:r>
        <w:t>o</w:t>
      </w:r>
      <w:r>
        <w:tab/>
        <w:t>La habilidad de saber pedir. La utilización de las concesiones como palancas de acercamiento entre las partes y para facilitar intercambios</w:t>
      </w:r>
    </w:p>
    <w:p w:rsidR="005C49CD" w:rsidRDefault="005C49CD" w:rsidP="005C49CD"/>
    <w:p w:rsidR="005C49CD" w:rsidRDefault="005C49CD" w:rsidP="005C49CD">
      <w:r>
        <w:t>-</w:t>
      </w:r>
      <w:r>
        <w:tab/>
        <w:t>El cierre del acuerdo y la obtención del compromiso</w:t>
      </w:r>
    </w:p>
    <w:p w:rsidR="005C49CD" w:rsidRDefault="005C49CD" w:rsidP="005C49CD">
      <w:r>
        <w:t>-</w:t>
      </w:r>
      <w:r>
        <w:tab/>
        <w:t xml:space="preserve">Cómo hacer la recapitulación </w:t>
      </w:r>
      <w:proofErr w:type="gramStart"/>
      <w:r>
        <w:t>de  los</w:t>
      </w:r>
      <w:proofErr w:type="gramEnd"/>
      <w:r>
        <w:t xml:space="preserve"> asuntos tratados.</w:t>
      </w:r>
    </w:p>
    <w:p w:rsidR="005C49CD" w:rsidRDefault="005C49CD" w:rsidP="005C49CD">
      <w:r>
        <w:t>-</w:t>
      </w:r>
      <w:r>
        <w:tab/>
        <w:t>La habilidad para formular la propuesta de acuerdo.</w:t>
      </w:r>
    </w:p>
    <w:p w:rsidR="005C49CD" w:rsidRDefault="005C49CD" w:rsidP="005C49CD">
      <w:r>
        <w:t>-</w:t>
      </w:r>
      <w:r>
        <w:tab/>
        <w:t>El cierre de la negociación y el establecimiento de los compromisos para las partes.</w:t>
      </w:r>
    </w:p>
    <w:p w:rsidR="005C49CD" w:rsidRDefault="005C49CD" w:rsidP="005C49CD">
      <w:r>
        <w:t>-</w:t>
      </w:r>
      <w:r>
        <w:tab/>
        <w:t>Cómo forjar un acuerdo duradero reafirmando la satisfacción de ambas partes.</w:t>
      </w:r>
    </w:p>
    <w:p w:rsidR="009F3975" w:rsidRDefault="005C49CD" w:rsidP="005C49CD">
      <w:r>
        <w:t>-</w:t>
      </w:r>
      <w:r>
        <w:tab/>
        <w:t>La auditoría de la negociación. Una vez concluida cómo analizar los resultados y la forma en que ha transcurrido el proceso negociador: una forma efectiva de obtener aprendizajes para el futuro.</w:t>
      </w:r>
    </w:p>
    <w:sectPr w:rsidR="009F3975" w:rsidSect="00B8303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CD"/>
    <w:rsid w:val="005C49CD"/>
    <w:rsid w:val="009F3975"/>
    <w:rsid w:val="00B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086DDE"/>
  <w15:chartTrackingRefBased/>
  <w15:docId w15:val="{51099948-4D2E-B547-8A95-8389FB84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 López</dc:creator>
  <cp:keywords/>
  <dc:description/>
  <cp:lastModifiedBy>Víctor  López</cp:lastModifiedBy>
  <cp:revision>1</cp:revision>
  <dcterms:created xsi:type="dcterms:W3CDTF">2020-05-29T07:17:00Z</dcterms:created>
  <dcterms:modified xsi:type="dcterms:W3CDTF">2020-05-29T07:19:00Z</dcterms:modified>
</cp:coreProperties>
</file>